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Default="007E2F39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>
        <w:rPr>
          <w:rFonts w:cs="Tahoma"/>
          <w:bCs/>
          <w:kern w:val="3"/>
          <w:sz w:val="28"/>
          <w:szCs w:val="28"/>
        </w:rPr>
        <w:t>от 27 октября 2017г.  №35/50</w:t>
      </w:r>
    </w:p>
    <w:p w:rsidR="007E2F39" w:rsidRPr="007A2E00" w:rsidRDefault="007E2F39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bookmarkStart w:id="0" w:name="_GoBack"/>
      <w:bookmarkEnd w:id="0"/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BA7EC6" w:rsidRDefault="00126E7C" w:rsidP="00BA7EC6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  <w:r w:rsidR="00BA7EC6">
        <w:t xml:space="preserve"> </w:t>
      </w:r>
    </w:p>
    <w:p w:rsidR="00BA7EC6" w:rsidRDefault="00BA7EC6" w:rsidP="00BA7EC6">
      <w:pPr>
        <w:shd w:val="clear" w:color="auto" w:fill="FFFFFF"/>
        <w:jc w:val="center"/>
        <w:rPr>
          <w:b/>
          <w:bCs/>
          <w:sz w:val="28"/>
          <w:szCs w:val="28"/>
        </w:rPr>
      </w:pPr>
      <w:r w:rsidRPr="00BA7EC6">
        <w:rPr>
          <w:b/>
          <w:sz w:val="28"/>
          <w:szCs w:val="28"/>
        </w:rPr>
        <w:t>депутата Великого Государственного Хурала Монголии, заместителя председателя межпарламентской группы «Монголия</w:t>
      </w:r>
      <w:r>
        <w:rPr>
          <w:b/>
          <w:sz w:val="28"/>
          <w:szCs w:val="28"/>
        </w:rPr>
        <w:t xml:space="preserve"> </w:t>
      </w:r>
      <w:r w:rsidRPr="00BA7E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BA7EC6">
        <w:rPr>
          <w:b/>
          <w:sz w:val="28"/>
          <w:szCs w:val="28"/>
        </w:rPr>
        <w:t>Россия»</w:t>
      </w:r>
      <w:r w:rsidR="001459E9" w:rsidRPr="00BA7EC6">
        <w:rPr>
          <w:b/>
          <w:bCs/>
          <w:sz w:val="28"/>
          <w:szCs w:val="28"/>
        </w:rPr>
        <w:t xml:space="preserve"> </w:t>
      </w:r>
    </w:p>
    <w:p w:rsidR="00187005" w:rsidRPr="00BA7EC6" w:rsidRDefault="00236DC8" w:rsidP="00BA7EC6">
      <w:pPr>
        <w:shd w:val="clear" w:color="auto" w:fill="FFFFFF"/>
        <w:jc w:val="center"/>
        <w:rPr>
          <w:b/>
        </w:rPr>
      </w:pPr>
      <w:r w:rsidRPr="00BA7EC6">
        <w:rPr>
          <w:b/>
          <w:bCs/>
          <w:sz w:val="28"/>
          <w:szCs w:val="28"/>
        </w:rPr>
        <w:t>Б.Энх-Амгалан</w:t>
      </w:r>
      <w:r w:rsidR="001459E9" w:rsidRPr="00BA7EC6">
        <w:rPr>
          <w:b/>
          <w:bCs/>
          <w:sz w:val="28"/>
          <w:szCs w:val="28"/>
        </w:rPr>
        <w:t xml:space="preserve"> </w:t>
      </w:r>
    </w:p>
    <w:p w:rsidR="001459E9" w:rsidRDefault="001459E9" w:rsidP="00126E7C">
      <w:pPr>
        <w:shd w:val="clear" w:color="auto" w:fill="FFFFFF"/>
        <w:jc w:val="center"/>
      </w:pPr>
    </w:p>
    <w:p w:rsidR="006D3AC5" w:rsidRPr="001E3125" w:rsidRDefault="006D3AC5" w:rsidP="006D3A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памятника дважды Герою Советского Союза, Герою Монгольской Народной Республики, генералу армии Плиеву Исса Александровичу </w:t>
      </w:r>
      <w:r w:rsidRPr="00EC5229">
        <w:rPr>
          <w:sz w:val="28"/>
          <w:szCs w:val="28"/>
        </w:rPr>
        <w:t>в Монголи</w:t>
      </w:r>
      <w:r>
        <w:rPr>
          <w:sz w:val="28"/>
          <w:szCs w:val="28"/>
        </w:rPr>
        <w:t>и</w:t>
      </w:r>
      <w:r w:rsidRPr="00EC5229">
        <w:rPr>
          <w:sz w:val="28"/>
          <w:szCs w:val="28"/>
        </w:rPr>
        <w:t>, г. Улан-Батор</w:t>
      </w:r>
      <w:r>
        <w:rPr>
          <w:sz w:val="28"/>
          <w:szCs w:val="28"/>
        </w:rPr>
        <w:t xml:space="preserve">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</w:t>
      </w:r>
      <w:r w:rsidRPr="00D27C70">
        <w:rPr>
          <w:spacing w:val="-1"/>
          <w:sz w:val="28"/>
          <w:szCs w:val="28"/>
        </w:rPr>
        <w:t>славы» от 17 октября 2017 г. № 1</w:t>
      </w:r>
      <w:r>
        <w:rPr>
          <w:spacing w:val="-1"/>
          <w:sz w:val="28"/>
          <w:szCs w:val="28"/>
        </w:rPr>
        <w:t>1</w:t>
      </w:r>
      <w:r w:rsidRPr="00D27C70">
        <w:rPr>
          <w:spacing w:val="-1"/>
          <w:sz w:val="28"/>
          <w:szCs w:val="28"/>
        </w:rPr>
        <w:t xml:space="preserve">, </w:t>
      </w:r>
      <w:r w:rsidRPr="00D27C70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пятая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Pr="006D3AC5" w:rsidRDefault="00126E7C" w:rsidP="00126E7C">
      <w:pPr>
        <w:shd w:val="clear" w:color="auto" w:fill="FFFFFF"/>
        <w:rPr>
          <w:b/>
          <w:bCs/>
          <w:spacing w:val="-4"/>
          <w:sz w:val="22"/>
          <w:szCs w:val="22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Pr="00187005" w:rsidRDefault="001459E9" w:rsidP="00187005">
      <w:pPr>
        <w:shd w:val="clear" w:color="auto" w:fill="FFFFFF"/>
        <w:ind w:firstLine="708"/>
        <w:jc w:val="both"/>
        <w:rPr>
          <w:b/>
          <w:bCs/>
          <w:spacing w:val="-12"/>
          <w:sz w:val="28"/>
          <w:szCs w:val="28"/>
        </w:rPr>
      </w:pPr>
      <w:r>
        <w:rPr>
          <w:sz w:val="28"/>
          <w:szCs w:val="28"/>
        </w:rPr>
        <w:t>Наградить</w:t>
      </w:r>
      <w:r w:rsidRPr="001459E9">
        <w:rPr>
          <w:sz w:val="28"/>
          <w:szCs w:val="28"/>
        </w:rPr>
        <w:t xml:space="preserve"> </w:t>
      </w:r>
      <w:r w:rsidR="00BA7EC6" w:rsidRPr="00236DC8">
        <w:rPr>
          <w:sz w:val="28"/>
          <w:szCs w:val="28"/>
        </w:rPr>
        <w:t>депутат</w:t>
      </w:r>
      <w:r w:rsidR="00BA7EC6">
        <w:rPr>
          <w:sz w:val="28"/>
          <w:szCs w:val="28"/>
        </w:rPr>
        <w:t>а</w:t>
      </w:r>
      <w:r w:rsidR="00BA7EC6" w:rsidRPr="00236DC8">
        <w:rPr>
          <w:sz w:val="28"/>
          <w:szCs w:val="28"/>
        </w:rPr>
        <w:t xml:space="preserve"> Великого Государственного Хурала Монголии, заместител</w:t>
      </w:r>
      <w:r w:rsidR="00BA7EC6">
        <w:rPr>
          <w:sz w:val="28"/>
          <w:szCs w:val="28"/>
        </w:rPr>
        <w:t>я</w:t>
      </w:r>
      <w:r w:rsidR="00BA7EC6" w:rsidRPr="00236DC8">
        <w:rPr>
          <w:sz w:val="28"/>
          <w:szCs w:val="28"/>
        </w:rPr>
        <w:t xml:space="preserve"> председателя межпарламентской группы «Монголия-Россия»</w:t>
      </w:r>
      <w:r w:rsidRPr="001459E9">
        <w:rPr>
          <w:sz w:val="28"/>
          <w:szCs w:val="28"/>
        </w:rPr>
        <w:t xml:space="preserve"> </w:t>
      </w:r>
      <w:r w:rsidR="00BA7EC6">
        <w:rPr>
          <w:sz w:val="28"/>
          <w:szCs w:val="28"/>
        </w:rPr>
        <w:t xml:space="preserve">               </w:t>
      </w:r>
      <w:r w:rsidR="00236DC8" w:rsidRPr="00236DC8">
        <w:rPr>
          <w:sz w:val="28"/>
          <w:szCs w:val="28"/>
        </w:rPr>
        <w:t>Б.Энх-Амгалан</w:t>
      </w:r>
      <w:r w:rsidR="00236DC8">
        <w:rPr>
          <w:sz w:val="28"/>
          <w:szCs w:val="28"/>
        </w:rPr>
        <w:t>а</w:t>
      </w:r>
      <w:r w:rsidR="00236DC8" w:rsidRPr="00236DC8">
        <w:rPr>
          <w:sz w:val="28"/>
          <w:szCs w:val="28"/>
        </w:rPr>
        <w:t xml:space="preserve"> </w:t>
      </w:r>
      <w:r w:rsidRPr="001459E9">
        <w:rPr>
          <w:sz w:val="28"/>
          <w:szCs w:val="28"/>
        </w:rPr>
        <w:t>-</w:t>
      </w:r>
      <w:r w:rsidR="00BA7EC6">
        <w:rPr>
          <w:sz w:val="28"/>
          <w:szCs w:val="28"/>
        </w:rPr>
        <w:t xml:space="preserve"> </w:t>
      </w:r>
      <w:r w:rsidR="00126E7C" w:rsidRPr="00187005">
        <w:rPr>
          <w:sz w:val="28"/>
          <w:szCs w:val="28"/>
        </w:rPr>
        <w:t>памятной медалью</w:t>
      </w:r>
      <w:r w:rsidR="00126E7C">
        <w:rPr>
          <w:spacing w:val="-3"/>
          <w:sz w:val="28"/>
          <w:szCs w:val="28"/>
        </w:rPr>
        <w:t xml:space="preserve"> муниципального </w:t>
      </w:r>
      <w:r w:rsidR="00126E7C">
        <w:rPr>
          <w:sz w:val="28"/>
          <w:szCs w:val="28"/>
        </w:rPr>
        <w:t>образования город Владикавказ (Дзауджикау) «Владикавказ- город воинской славы».</w:t>
      </w:r>
    </w:p>
    <w:p w:rsidR="00126E7C" w:rsidRPr="006D3AC5" w:rsidRDefault="00126E7C" w:rsidP="00126E7C">
      <w:pPr>
        <w:shd w:val="clear" w:color="auto" w:fill="FFFFFF"/>
        <w:rPr>
          <w:b/>
          <w:bCs/>
          <w:spacing w:val="-2"/>
          <w:sz w:val="22"/>
          <w:szCs w:val="22"/>
        </w:rPr>
      </w:pPr>
    </w:p>
    <w:p w:rsidR="00126E7C" w:rsidRPr="00137187" w:rsidRDefault="00126E7C" w:rsidP="00126E7C">
      <w:pPr>
        <w:shd w:val="clear" w:color="auto" w:fill="FFFFFF"/>
        <w:rPr>
          <w:b/>
        </w:rPr>
      </w:pPr>
      <w:r w:rsidRPr="00137187">
        <w:rPr>
          <w:b/>
          <w:bCs/>
          <w:spacing w:val="-2"/>
          <w:sz w:val="28"/>
          <w:szCs w:val="28"/>
        </w:rPr>
        <w:t xml:space="preserve">Статья </w:t>
      </w:r>
      <w:r w:rsidRPr="00137187">
        <w:rPr>
          <w:b/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Pr="006D3AC5" w:rsidRDefault="00126E7C" w:rsidP="00126E7C">
      <w:pPr>
        <w:shd w:val="clear" w:color="auto" w:fill="FFFFFF"/>
        <w:rPr>
          <w:b/>
          <w:bCs/>
          <w:spacing w:val="-2"/>
          <w:sz w:val="22"/>
          <w:szCs w:val="22"/>
        </w:rPr>
      </w:pPr>
    </w:p>
    <w:p w:rsidR="00126E7C" w:rsidRPr="00137187" w:rsidRDefault="00126E7C" w:rsidP="00126E7C">
      <w:pPr>
        <w:shd w:val="clear" w:color="auto" w:fill="FFFFFF"/>
        <w:rPr>
          <w:b/>
        </w:rPr>
      </w:pPr>
      <w:r w:rsidRPr="00137187">
        <w:rPr>
          <w:b/>
          <w:bCs/>
          <w:spacing w:val="-2"/>
          <w:sz w:val="28"/>
          <w:szCs w:val="28"/>
        </w:rPr>
        <w:t xml:space="preserve">Статья </w:t>
      </w:r>
      <w:r w:rsidRPr="00137187">
        <w:rPr>
          <w:b/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местного самоуправления г.Владикавказ.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6D3AC5" w:rsidRPr="007834BA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sectPr w:rsidR="006D3AC5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1EE" w:rsidRDefault="003A01EE">
      <w:r>
        <w:separator/>
      </w:r>
    </w:p>
  </w:endnote>
  <w:endnote w:type="continuationSeparator" w:id="0">
    <w:p w:rsidR="003A01EE" w:rsidRDefault="003A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1EE" w:rsidRDefault="003A01EE">
      <w:r>
        <w:separator/>
      </w:r>
    </w:p>
  </w:footnote>
  <w:footnote w:type="continuationSeparator" w:id="0">
    <w:p w:rsidR="003A01EE" w:rsidRDefault="003A0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37187"/>
    <w:rsid w:val="001459E9"/>
    <w:rsid w:val="00150463"/>
    <w:rsid w:val="00154CF3"/>
    <w:rsid w:val="00161446"/>
    <w:rsid w:val="00165735"/>
    <w:rsid w:val="00165AD2"/>
    <w:rsid w:val="00187005"/>
    <w:rsid w:val="00192C79"/>
    <w:rsid w:val="00195741"/>
    <w:rsid w:val="001D0B97"/>
    <w:rsid w:val="001F4DFD"/>
    <w:rsid w:val="00200100"/>
    <w:rsid w:val="00226630"/>
    <w:rsid w:val="00236DC8"/>
    <w:rsid w:val="00285354"/>
    <w:rsid w:val="002A4AEC"/>
    <w:rsid w:val="002D4B23"/>
    <w:rsid w:val="002E50E1"/>
    <w:rsid w:val="003238FF"/>
    <w:rsid w:val="00355D65"/>
    <w:rsid w:val="00385617"/>
    <w:rsid w:val="00385B96"/>
    <w:rsid w:val="003A01EE"/>
    <w:rsid w:val="003A51BE"/>
    <w:rsid w:val="003B1035"/>
    <w:rsid w:val="003B5582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9780C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D3AC5"/>
    <w:rsid w:val="006E58E6"/>
    <w:rsid w:val="00720944"/>
    <w:rsid w:val="00727063"/>
    <w:rsid w:val="00757720"/>
    <w:rsid w:val="00763CF2"/>
    <w:rsid w:val="007644C4"/>
    <w:rsid w:val="007728BE"/>
    <w:rsid w:val="00780664"/>
    <w:rsid w:val="007834BA"/>
    <w:rsid w:val="007A2E00"/>
    <w:rsid w:val="007C347B"/>
    <w:rsid w:val="007D693E"/>
    <w:rsid w:val="007E09E0"/>
    <w:rsid w:val="007E1F5C"/>
    <w:rsid w:val="007E290F"/>
    <w:rsid w:val="007E2F39"/>
    <w:rsid w:val="00804B40"/>
    <w:rsid w:val="008079DB"/>
    <w:rsid w:val="00826076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0334"/>
    <w:rsid w:val="009F35B6"/>
    <w:rsid w:val="00A04C64"/>
    <w:rsid w:val="00A05027"/>
    <w:rsid w:val="00A070F1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A7EC6"/>
    <w:rsid w:val="00BB7519"/>
    <w:rsid w:val="00BC1EA1"/>
    <w:rsid w:val="00BC6AC7"/>
    <w:rsid w:val="00BD45F3"/>
    <w:rsid w:val="00BD5F2C"/>
    <w:rsid w:val="00BD7F97"/>
    <w:rsid w:val="00BE30F8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160BB"/>
    <w:rsid w:val="00D24E72"/>
    <w:rsid w:val="00D25F28"/>
    <w:rsid w:val="00D27238"/>
    <w:rsid w:val="00D316DF"/>
    <w:rsid w:val="00D7554B"/>
    <w:rsid w:val="00DA1514"/>
    <w:rsid w:val="00DA3B94"/>
    <w:rsid w:val="00DC7198"/>
    <w:rsid w:val="00DD1137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06AE"/>
    <w:rsid w:val="00F43B63"/>
    <w:rsid w:val="00F4707F"/>
    <w:rsid w:val="00F47B6F"/>
    <w:rsid w:val="00F5254E"/>
    <w:rsid w:val="00F7551F"/>
    <w:rsid w:val="00F84D3D"/>
    <w:rsid w:val="00F84E21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B644-2572-4238-B86A-B832651B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120</cp:revision>
  <cp:lastPrinted>2017-11-22T06:52:00Z</cp:lastPrinted>
  <dcterms:created xsi:type="dcterms:W3CDTF">2014-11-24T08:36:00Z</dcterms:created>
  <dcterms:modified xsi:type="dcterms:W3CDTF">2017-11-27T14:51:00Z</dcterms:modified>
</cp:coreProperties>
</file>